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FF6E3" w14:textId="77777777" w:rsidR="00402C75" w:rsidRPr="004C2740" w:rsidRDefault="00402C75" w:rsidP="00E82976">
      <w:pPr>
        <w:pStyle w:val="Header"/>
        <w:tabs>
          <w:tab w:val="clear" w:pos="4153"/>
          <w:tab w:val="clear" w:pos="8306"/>
        </w:tabs>
        <w:rPr>
          <w:rFonts w:ascii="Franklin Gothic Book" w:hAnsi="Franklin Gothic Book"/>
          <w:sz w:val="18"/>
          <w:szCs w:val="18"/>
          <w:lang w:eastAsia="ja-JP"/>
        </w:rPr>
      </w:pPr>
    </w:p>
    <w:p w14:paraId="39AE656C" w14:textId="77777777" w:rsidR="00AF2557" w:rsidRPr="00502AF0" w:rsidRDefault="00402C75" w:rsidP="00AF2557">
      <w:pPr>
        <w:pStyle w:val="Header"/>
        <w:tabs>
          <w:tab w:val="clear" w:pos="4153"/>
          <w:tab w:val="clear" w:pos="8306"/>
        </w:tabs>
        <w:rPr>
          <w:rFonts w:ascii="Franklin Gothic Book" w:hAnsi="Franklin Gothic Book"/>
          <w:sz w:val="18"/>
          <w:szCs w:val="18"/>
          <w:lang w:val="en-GB" w:eastAsia="ja-JP"/>
        </w:rPr>
      </w:pPr>
      <w:r w:rsidRPr="00502AF0">
        <w:rPr>
          <w:rFonts w:ascii="Franklin Gothic Book" w:hAnsi="Franklin Gothic Book"/>
          <w:sz w:val="22"/>
          <w:szCs w:val="22"/>
          <w:lang w:val="en-GB" w:eastAsia="ja-JP"/>
        </w:rPr>
        <w:t xml:space="preserve">  </w:t>
      </w:r>
      <w:r w:rsidRPr="00502AF0">
        <w:rPr>
          <w:rFonts w:ascii="Franklin Gothic Book" w:hAnsi="Franklin Gothic Book"/>
          <w:sz w:val="22"/>
          <w:szCs w:val="22"/>
          <w:lang w:val="en-GB" w:eastAsia="ja-JP"/>
        </w:rPr>
        <w:tab/>
      </w:r>
      <w:r w:rsidRPr="00502AF0">
        <w:rPr>
          <w:rFonts w:ascii="Franklin Gothic Book" w:hAnsi="Franklin Gothic Book"/>
          <w:sz w:val="22"/>
          <w:szCs w:val="22"/>
          <w:lang w:val="en-GB" w:eastAsia="ja-JP"/>
        </w:rPr>
        <w:tab/>
      </w:r>
      <w:r w:rsidRPr="00502AF0">
        <w:rPr>
          <w:rFonts w:ascii="Franklin Gothic Book" w:hAnsi="Franklin Gothic Book"/>
          <w:sz w:val="22"/>
          <w:szCs w:val="22"/>
          <w:lang w:val="en-GB" w:eastAsia="ja-JP"/>
        </w:rPr>
        <w:tab/>
      </w:r>
      <w:r w:rsidRPr="00502AF0">
        <w:rPr>
          <w:rFonts w:ascii="Franklin Gothic Book" w:hAnsi="Franklin Gothic Book"/>
          <w:sz w:val="22"/>
          <w:szCs w:val="22"/>
          <w:lang w:val="en-GB" w:eastAsia="ja-JP"/>
        </w:rPr>
        <w:tab/>
      </w:r>
      <w:r w:rsidRPr="00502AF0">
        <w:rPr>
          <w:rFonts w:ascii="Franklin Gothic Book" w:hAnsi="Franklin Gothic Book"/>
          <w:sz w:val="22"/>
          <w:szCs w:val="22"/>
          <w:lang w:val="en-GB" w:eastAsia="ja-JP"/>
        </w:rPr>
        <w:tab/>
      </w:r>
      <w:r w:rsidRPr="00502AF0">
        <w:rPr>
          <w:rFonts w:ascii="Franklin Gothic Book" w:hAnsi="Franklin Gothic Book"/>
          <w:sz w:val="22"/>
          <w:szCs w:val="22"/>
          <w:lang w:val="en-GB" w:eastAsia="ja-JP"/>
        </w:rPr>
        <w:tab/>
      </w:r>
      <w:r w:rsidRPr="00502AF0">
        <w:rPr>
          <w:rFonts w:ascii="Franklin Gothic Book" w:hAnsi="Franklin Gothic Book"/>
          <w:sz w:val="22"/>
          <w:szCs w:val="22"/>
          <w:lang w:val="en-GB" w:eastAsia="ja-JP"/>
        </w:rPr>
        <w:tab/>
      </w:r>
      <w:r w:rsidRPr="00502AF0">
        <w:rPr>
          <w:rFonts w:ascii="Franklin Gothic Book" w:hAnsi="Franklin Gothic Book"/>
          <w:sz w:val="22"/>
          <w:szCs w:val="22"/>
          <w:lang w:val="en-GB" w:eastAsia="ja-JP"/>
        </w:rPr>
        <w:tab/>
      </w:r>
      <w:r w:rsidRPr="00502AF0">
        <w:rPr>
          <w:rFonts w:ascii="Franklin Gothic Book" w:hAnsi="Franklin Gothic Book"/>
          <w:sz w:val="22"/>
          <w:szCs w:val="22"/>
          <w:lang w:val="en-GB" w:eastAsia="ja-JP"/>
        </w:rPr>
        <w:tab/>
      </w:r>
      <w:r w:rsidR="009C172C" w:rsidRPr="00502AF0">
        <w:rPr>
          <w:rFonts w:ascii="Franklin Gothic Book" w:hAnsi="Franklin Gothic Book"/>
          <w:sz w:val="18"/>
          <w:szCs w:val="18"/>
          <w:lang w:val="en-GB" w:eastAsia="ja-JP"/>
        </w:rPr>
        <w:tab/>
      </w:r>
    </w:p>
    <w:p w14:paraId="41FED8D7" w14:textId="21E4313A" w:rsidR="00D72C4B" w:rsidRPr="00502AF0" w:rsidRDefault="00D72C4B" w:rsidP="00D72C4B">
      <w:pPr>
        <w:rPr>
          <w:rFonts w:ascii="Franklin Gothic Book" w:hAnsi="Franklin Gothic Book"/>
          <w:sz w:val="24"/>
          <w:lang w:val="en-GB"/>
        </w:rPr>
      </w:pPr>
    </w:p>
    <w:p w14:paraId="3A03C350" w14:textId="3BD06000" w:rsidR="00E60788" w:rsidRPr="00CF3F6D" w:rsidRDefault="00E60788" w:rsidP="00532DAD">
      <w:pPr>
        <w:rPr>
          <w:lang w:val="en-GB" w:eastAsia="ja-JP"/>
        </w:rPr>
      </w:pPr>
    </w:p>
    <w:p w14:paraId="43FFA6F5" w14:textId="77777777" w:rsidR="00E60788" w:rsidRPr="00CF3F6D" w:rsidRDefault="00E60788" w:rsidP="00532DAD">
      <w:pPr>
        <w:rPr>
          <w:lang w:val="en-GB" w:eastAsia="ja-JP"/>
        </w:rPr>
      </w:pPr>
    </w:p>
    <w:p w14:paraId="3945E779" w14:textId="699CDB48" w:rsidR="005F25B5" w:rsidRDefault="005F25B5" w:rsidP="005F25B5">
      <w:pPr>
        <w:pStyle w:val="Heading1"/>
        <w:ind w:left="0" w:firstLine="425"/>
        <w:rPr>
          <w:rFonts w:ascii="Franklin Gothic Book" w:hAnsi="Franklin Gothic Book"/>
          <w:bCs/>
          <w:sz w:val="24"/>
        </w:rPr>
      </w:pPr>
      <w:r w:rsidRPr="003E356C">
        <w:rPr>
          <w:rFonts w:ascii="Franklin Gothic Book" w:hAnsi="Franklin Gothic Book"/>
          <w:bCs/>
          <w:sz w:val="24"/>
        </w:rPr>
        <w:t>FCCJ ANNUAL GENERAL ASSEMBLY</w:t>
      </w:r>
      <w:r w:rsidR="0026683F">
        <w:rPr>
          <w:rFonts w:ascii="Franklin Gothic Book" w:hAnsi="Franklin Gothic Book"/>
          <w:bCs/>
          <w:sz w:val="24"/>
        </w:rPr>
        <w:t xml:space="preserve"> </w:t>
      </w:r>
      <w:proofErr w:type="gramStart"/>
      <w:r w:rsidR="0026683F">
        <w:rPr>
          <w:rFonts w:ascii="Franklin Gothic Book" w:hAnsi="Franklin Gothic Book"/>
          <w:bCs/>
          <w:sz w:val="24"/>
        </w:rPr>
        <w:t>2020</w:t>
      </w:r>
      <w:r w:rsidR="004C2740" w:rsidRPr="003E356C">
        <w:rPr>
          <w:rFonts w:ascii="Franklin Gothic Book" w:hAnsi="Franklin Gothic Book"/>
          <w:bCs/>
          <w:sz w:val="24"/>
        </w:rPr>
        <w:t xml:space="preserve"> </w:t>
      </w:r>
      <w:r w:rsidR="0026683F">
        <w:rPr>
          <w:rFonts w:ascii="Franklin Gothic Book" w:hAnsi="Franklin Gothic Book"/>
          <w:bCs/>
          <w:sz w:val="24"/>
        </w:rPr>
        <w:t xml:space="preserve"> </w:t>
      </w:r>
      <w:r w:rsidR="004C2740" w:rsidRPr="003E356C">
        <w:rPr>
          <w:rFonts w:ascii="Franklin Gothic Book" w:hAnsi="Franklin Gothic Book"/>
          <w:bCs/>
          <w:sz w:val="24"/>
        </w:rPr>
        <w:t>-</w:t>
      </w:r>
      <w:proofErr w:type="gramEnd"/>
      <w:r w:rsidR="0026683F">
        <w:rPr>
          <w:rFonts w:ascii="Franklin Gothic Book" w:hAnsi="Franklin Gothic Book"/>
          <w:bCs/>
          <w:sz w:val="24"/>
        </w:rPr>
        <w:t xml:space="preserve"> </w:t>
      </w:r>
      <w:r w:rsidR="004C2740" w:rsidRPr="003E356C">
        <w:rPr>
          <w:rFonts w:ascii="Franklin Gothic Book" w:hAnsi="Franklin Gothic Book"/>
          <w:bCs/>
          <w:sz w:val="24"/>
        </w:rPr>
        <w:t xml:space="preserve"> VOT</w:t>
      </w:r>
      <w:r w:rsidR="0026683F">
        <w:rPr>
          <w:rFonts w:ascii="Franklin Gothic Book" w:hAnsi="Franklin Gothic Book"/>
          <w:bCs/>
          <w:sz w:val="24"/>
        </w:rPr>
        <w:t xml:space="preserve">E / </w:t>
      </w:r>
      <w:r w:rsidR="00AC0110">
        <w:rPr>
          <w:rFonts w:ascii="Franklin Gothic Book" w:hAnsi="Franklin Gothic Book"/>
          <w:bCs/>
          <w:sz w:val="24"/>
        </w:rPr>
        <w:t xml:space="preserve">CONSENT </w:t>
      </w:r>
      <w:r w:rsidR="0026683F">
        <w:rPr>
          <w:rFonts w:ascii="Franklin Gothic Book" w:hAnsi="Franklin Gothic Book" w:hint="eastAsia"/>
          <w:bCs/>
          <w:sz w:val="24"/>
        </w:rPr>
        <w:t>S</w:t>
      </w:r>
      <w:r w:rsidR="0026683F">
        <w:rPr>
          <w:rFonts w:ascii="Franklin Gothic Book" w:hAnsi="Franklin Gothic Book"/>
          <w:bCs/>
          <w:sz w:val="24"/>
        </w:rPr>
        <w:t>HEET</w:t>
      </w:r>
    </w:p>
    <w:p w14:paraId="06CA0817" w14:textId="77777777" w:rsidR="00C90624" w:rsidRDefault="00C90624" w:rsidP="00C90624">
      <w:pPr>
        <w:rPr>
          <w:lang w:eastAsia="ja-JP"/>
        </w:rPr>
      </w:pPr>
    </w:p>
    <w:p w14:paraId="6C9B0BDA" w14:textId="0B025176" w:rsidR="00C90624" w:rsidRDefault="00C90624" w:rsidP="00C90624">
      <w:pPr>
        <w:rPr>
          <w:lang w:eastAsia="ja-JP"/>
        </w:rPr>
      </w:pPr>
    </w:p>
    <w:p w14:paraId="434AFDC0" w14:textId="1667D122" w:rsidR="00C90624" w:rsidRPr="00367E57" w:rsidRDefault="00C90624" w:rsidP="0055677D">
      <w:pPr>
        <w:ind w:left="720"/>
        <w:rPr>
          <w:rFonts w:hint="eastAsia"/>
          <w:lang w:val="en-US" w:eastAsia="ja-JP"/>
        </w:rPr>
      </w:pPr>
      <w:r>
        <w:rPr>
          <w:lang w:eastAsia="ja-JP"/>
        </w:rPr>
        <w:t xml:space="preserve">Please </w:t>
      </w:r>
      <w:r w:rsidR="00681A69">
        <w:rPr>
          <w:lang w:eastAsia="ja-JP"/>
        </w:rPr>
        <w:t xml:space="preserve">use the enclosed </w:t>
      </w:r>
      <w:r w:rsidR="009A263B">
        <w:rPr>
          <w:lang w:eastAsia="ja-JP"/>
        </w:rPr>
        <w:t xml:space="preserve">material to consider if you agree </w:t>
      </w:r>
      <w:r w:rsidR="00423917">
        <w:rPr>
          <w:lang w:eastAsia="ja-JP"/>
        </w:rPr>
        <w:t xml:space="preserve">for the following agenda </w:t>
      </w:r>
      <w:r w:rsidR="000F13D9">
        <w:rPr>
          <w:lang w:eastAsia="ja-JP"/>
        </w:rPr>
        <w:t xml:space="preserve">items </w:t>
      </w:r>
      <w:r w:rsidR="0055677D">
        <w:rPr>
          <w:lang w:eastAsia="ja-JP"/>
        </w:rPr>
        <w:t xml:space="preserve">to be decided through General Assembly 2020. Please </w:t>
      </w:r>
      <w:r w:rsidR="009C5562">
        <w:rPr>
          <w:lang w:eastAsia="ja-JP"/>
        </w:rPr>
        <w:t>return this vote by fax (03-5447-6041) or by using the return envelope</w:t>
      </w:r>
      <w:r w:rsidR="00415341">
        <w:rPr>
          <w:lang w:eastAsia="ja-JP"/>
        </w:rPr>
        <w:t>.</w:t>
      </w:r>
      <w:r w:rsidR="00BD19B5">
        <w:rPr>
          <w:lang w:eastAsia="ja-JP"/>
        </w:rPr>
        <w:t xml:space="preserve"> </w:t>
      </w:r>
      <w:r w:rsidR="00BD19B5" w:rsidRPr="00BD19B5">
        <w:rPr>
          <w:b/>
          <w:bCs/>
          <w:lang w:eastAsia="ja-JP"/>
        </w:rPr>
        <w:t>Note that only corporate members have a vote at the general assembly, but this material is also sent for reference for individual member</w:t>
      </w:r>
      <w:r w:rsidR="00367E57">
        <w:rPr>
          <w:b/>
          <w:bCs/>
          <w:lang w:val="en-US" w:eastAsia="ja-JP"/>
        </w:rPr>
        <w:t xml:space="preserve">. There is no need for individual members to </w:t>
      </w:r>
      <w:r w:rsidR="006D4177">
        <w:rPr>
          <w:b/>
          <w:bCs/>
          <w:lang w:val="en-US" w:eastAsia="ja-JP"/>
        </w:rPr>
        <w:t>reply with this sheet.</w:t>
      </w:r>
    </w:p>
    <w:p w14:paraId="49CDD9FC" w14:textId="77777777" w:rsidR="005F25B5" w:rsidRPr="0018756D" w:rsidRDefault="005F25B5" w:rsidP="005F25B5">
      <w:pPr>
        <w:rPr>
          <w:rFonts w:ascii="Franklin Gothic Book" w:hAnsi="Franklin Gothic Book" w:hint="eastAsia"/>
          <w:sz w:val="8"/>
          <w:lang w:val="en-US" w:eastAsia="ja-JP"/>
        </w:rPr>
      </w:pPr>
    </w:p>
    <w:p w14:paraId="2E321ED7" w14:textId="7B02E792" w:rsidR="00AC4B1C" w:rsidRPr="004C2740" w:rsidRDefault="00AC4B1C" w:rsidP="00DF5AF9">
      <w:pPr>
        <w:pStyle w:val="Header"/>
        <w:tabs>
          <w:tab w:val="clear" w:pos="4153"/>
          <w:tab w:val="clear" w:pos="8306"/>
        </w:tabs>
        <w:spacing w:before="120" w:after="120"/>
        <w:ind w:left="425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5BD9E6E2" w14:textId="08840F28" w:rsidR="00415341" w:rsidRDefault="00E34191" w:rsidP="00500A47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Activi</w:t>
      </w:r>
      <w:r w:rsidR="00910C04">
        <w:rPr>
          <w:rFonts w:ascii="Franklin Gothic Book" w:eastAsia="MS Gothic" w:hAnsi="Franklin Gothic Book"/>
          <w:sz w:val="21"/>
          <w:szCs w:val="21"/>
          <w:lang w:eastAsia="ja-JP"/>
        </w:rPr>
        <w:t>ty report 2019</w:t>
      </w: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, Balance Sheet and Statement of Accounts for the 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>fiscal year 2019</w:t>
      </w:r>
      <w:r w:rsidR="00517638">
        <w:rPr>
          <w:rFonts w:ascii="Franklin Gothic Book" w:eastAsia="MS Gothic" w:hAnsi="Franklin Gothic Book"/>
          <w:sz w:val="21"/>
          <w:szCs w:val="21"/>
          <w:lang w:eastAsia="ja-JP"/>
        </w:rPr>
        <w:t>.</w:t>
      </w: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</w:p>
    <w:p w14:paraId="540C7033" w14:textId="78F50FD5" w:rsidR="00415341" w:rsidRDefault="00517638" w:rsidP="00E87F06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Budget 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and </w:t>
      </w:r>
      <w:r w:rsidR="00E34191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Activity Plan for the </w:t>
      </w:r>
      <w:r w:rsidR="00E34191">
        <w:rPr>
          <w:rFonts w:ascii="Franklin Gothic Book" w:eastAsia="MS Gothic" w:hAnsi="Franklin Gothic Book"/>
          <w:sz w:val="21"/>
          <w:szCs w:val="21"/>
          <w:lang w:eastAsia="ja-JP"/>
        </w:rPr>
        <w:t>fiscal year 2020</w:t>
      </w:r>
    </w:p>
    <w:p w14:paraId="7D8293F1" w14:textId="397E0B42" w:rsidR="007D11AE" w:rsidRPr="00E87F06" w:rsidRDefault="00BF6B4C" w:rsidP="00E87F06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BF6B4C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>Membership Fees: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The </w:t>
      </w:r>
      <w:r w:rsidR="005F3300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Board </w:t>
      </w:r>
      <w:r w:rsidR="00873B61" w:rsidRPr="004C2740">
        <w:rPr>
          <w:rFonts w:ascii="Franklin Gothic Book" w:eastAsia="MS Gothic" w:hAnsi="Franklin Gothic Book"/>
          <w:sz w:val="21"/>
          <w:szCs w:val="21"/>
          <w:lang w:eastAsia="ja-JP"/>
        </w:rPr>
        <w:t>proposes that</w:t>
      </w:r>
      <w:r w:rsidR="00C95E6B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 annual subscriptions (membership fees) will be kept the same as before, 150,000 yen for corporate members and 20,000 for individual members</w:t>
      </w:r>
    </w:p>
    <w:p w14:paraId="6F8EBB30" w14:textId="2397CCA1" w:rsidR="00C95E6B" w:rsidRPr="00E87F06" w:rsidRDefault="00DA2C1C" w:rsidP="00D2598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E34191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>Amendments</w:t>
      </w:r>
      <w:r w:rsidR="007D11AE">
        <w:rPr>
          <w:rFonts w:ascii="Franklin Gothic Book" w:eastAsia="MS Gothic" w:hAnsi="Franklin Gothic Book"/>
          <w:sz w:val="21"/>
          <w:szCs w:val="21"/>
          <w:lang w:eastAsia="ja-JP"/>
        </w:rPr>
        <w:t xml:space="preserve"> to the Articles of Association marked in </w:t>
      </w:r>
      <w:r w:rsidR="00DE62F3">
        <w:rPr>
          <w:rFonts w:ascii="Franklin Gothic Book" w:eastAsia="MS Gothic" w:hAnsi="Franklin Gothic Book"/>
          <w:sz w:val="21"/>
          <w:szCs w:val="21"/>
          <w:lang w:eastAsia="ja-JP"/>
        </w:rPr>
        <w:t xml:space="preserve">red </w:t>
      </w:r>
      <w:r w:rsidR="003E356C">
        <w:rPr>
          <w:rFonts w:ascii="Franklin Gothic Book" w:eastAsia="MS Gothic" w:hAnsi="Franklin Gothic Book"/>
          <w:sz w:val="21"/>
          <w:szCs w:val="21"/>
          <w:lang w:eastAsia="ja-JP"/>
        </w:rPr>
        <w:t>on the document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>.</w:t>
      </w:r>
    </w:p>
    <w:p w14:paraId="6CD8BC06" w14:textId="08A0827B" w:rsidR="00215E1C" w:rsidRPr="004C2740" w:rsidRDefault="00526FFE" w:rsidP="00215E1C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526FFE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>Election of Member</w:t>
      </w:r>
      <w:r w:rsidR="006E50BD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>s</w:t>
      </w:r>
      <w:r w:rsidRPr="00526FFE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 xml:space="preserve"> to the Board: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The 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following </w:t>
      </w:r>
      <w:r w:rsidR="0091688E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current board members </w:t>
      </w:r>
      <w:r w:rsidR="003373F5" w:rsidRPr="004C2740">
        <w:rPr>
          <w:rFonts w:ascii="Franklin Gothic Book" w:eastAsia="MS Gothic" w:hAnsi="Franklin Gothic Book"/>
          <w:sz w:val="21"/>
          <w:szCs w:val="21"/>
          <w:lang w:eastAsia="ja-JP"/>
        </w:rPr>
        <w:t>finish their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3373F5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2-year term </w:t>
      </w:r>
      <w:bookmarkStart w:id="0" w:name="_Hlk36713196"/>
      <w:r w:rsidR="003B19D2" w:rsidRPr="004C2740">
        <w:rPr>
          <w:rFonts w:ascii="Franklin Gothic Book" w:eastAsia="MS Gothic" w:hAnsi="Franklin Gothic Book"/>
          <w:sz w:val="21"/>
          <w:szCs w:val="21"/>
          <w:lang w:eastAsia="ja-JP"/>
        </w:rPr>
        <w:t>(2018—2019)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. The Board proposes </w:t>
      </w:r>
      <w:r w:rsidR="00A229D2" w:rsidRPr="004C2740">
        <w:rPr>
          <w:rFonts w:ascii="Franklin Gothic Book" w:eastAsia="MS Gothic" w:hAnsi="Franklin Gothic Book"/>
          <w:sz w:val="21"/>
          <w:szCs w:val="21"/>
          <w:lang w:eastAsia="ja-JP"/>
        </w:rPr>
        <w:t>re-elect</w:t>
      </w:r>
      <w:r w:rsidR="000846A4">
        <w:rPr>
          <w:rFonts w:ascii="Franklin Gothic Book" w:eastAsia="MS Gothic" w:hAnsi="Franklin Gothic Book"/>
          <w:sz w:val="21"/>
          <w:szCs w:val="21"/>
          <w:lang w:eastAsia="ja-JP"/>
        </w:rPr>
        <w:t>ion</w:t>
      </w:r>
      <w:r w:rsidR="003B19D2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 for a new 2-year term (2020—2021)</w:t>
      </w:r>
      <w:r w:rsidR="00215E1C" w:rsidRPr="004C2740">
        <w:rPr>
          <w:rFonts w:ascii="Franklin Gothic Book" w:eastAsia="MS Gothic" w:hAnsi="Franklin Gothic Book"/>
          <w:sz w:val="21"/>
          <w:szCs w:val="21"/>
          <w:lang w:eastAsia="ja-JP"/>
        </w:rPr>
        <w:t>:</w:t>
      </w:r>
      <w:bookmarkEnd w:id="0"/>
    </w:p>
    <w:p w14:paraId="5D2CDAB1" w14:textId="4875614F" w:rsidR="00D74173" w:rsidRPr="004C2740" w:rsidRDefault="00CE39D8" w:rsidP="00D74173">
      <w:pPr>
        <w:pStyle w:val="ListParagraph"/>
        <w:numPr>
          <w:ilvl w:val="0"/>
          <w:numId w:val="9"/>
        </w:numPr>
        <w:ind w:leftChars="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Anna-Maria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Wiljanen</w:t>
      </w:r>
      <w:proofErr w:type="spellEnd"/>
      <w:r w:rsidR="00D52275" w:rsidRPr="004C2740">
        <w:rPr>
          <w:rFonts w:ascii="Franklin Gothic Book" w:eastAsia="MS Gothic" w:hAnsi="Franklin Gothic Book"/>
          <w:sz w:val="21"/>
          <w:szCs w:val="21"/>
          <w:lang w:eastAsia="ja-JP"/>
        </w:rPr>
        <w:t>, Finnish Institute in Japa</w:t>
      </w:r>
      <w:r w:rsidR="00D74173" w:rsidRPr="004C2740">
        <w:rPr>
          <w:rFonts w:ascii="Franklin Gothic Book" w:eastAsia="MS Gothic" w:hAnsi="Franklin Gothic Book"/>
          <w:sz w:val="21"/>
          <w:szCs w:val="21"/>
          <w:lang w:eastAsia="ja-JP"/>
        </w:rPr>
        <w:t>n</w:t>
      </w:r>
    </w:p>
    <w:p w14:paraId="5A22E166" w14:textId="02CE3CC4" w:rsidR="00D74173" w:rsidRPr="004C2740" w:rsidRDefault="00D74173" w:rsidP="00D74173">
      <w:pPr>
        <w:pStyle w:val="ListParagraph"/>
        <w:numPr>
          <w:ilvl w:val="0"/>
          <w:numId w:val="9"/>
        </w:numPr>
        <w:ind w:leftChars="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Timo V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änttinen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, Nokia Japan</w:t>
      </w:r>
    </w:p>
    <w:p w14:paraId="5B1C75E7" w14:textId="1B134205" w:rsidR="00215E1C" w:rsidRPr="00E87F06" w:rsidRDefault="00A638EE" w:rsidP="00E87F06">
      <w:pPr>
        <w:pStyle w:val="ListParagraph"/>
        <w:numPr>
          <w:ilvl w:val="0"/>
          <w:numId w:val="9"/>
        </w:numPr>
        <w:ind w:leftChars="0"/>
        <w:rPr>
          <w:rFonts w:ascii="Franklin Gothic Book" w:eastAsia="MS Gothic" w:hAnsi="Franklin Gothic Book"/>
          <w:sz w:val="21"/>
          <w:szCs w:val="21"/>
          <w:lang w:eastAsia="ja-JP"/>
        </w:rPr>
      </w:pPr>
      <w:proofErr w:type="spellStart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Hiroaki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 xml:space="preserve">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Sugawara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, Finn</w:t>
      </w:r>
      <w:r w:rsidR="004E4B83"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 xml:space="preserve"> Corporation</w:t>
      </w:r>
    </w:p>
    <w:p w14:paraId="33F90B37" w14:textId="28BEF6D8" w:rsidR="00215E1C" w:rsidRPr="004C2740" w:rsidRDefault="000846A4" w:rsidP="003B19D2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526FFE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>Election of Member to the Board: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4E4B83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As Aki Saarinen </w:t>
      </w:r>
      <w:r w:rsidR="009F0882" w:rsidRPr="004C2740">
        <w:rPr>
          <w:rFonts w:ascii="Franklin Gothic Book" w:eastAsia="MS Gothic" w:hAnsi="Franklin Gothic Book"/>
          <w:sz w:val="21"/>
          <w:szCs w:val="21"/>
          <w:lang w:eastAsia="ja-JP"/>
        </w:rPr>
        <w:t>is stepping down from the Board after finishing his 2-year term (2018—2019), the Board pro</w:t>
      </w:r>
      <w:r w:rsidR="00077430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poses the following 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representative of a member company as </w:t>
      </w:r>
      <w:r w:rsidR="00077430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a </w:t>
      </w:r>
      <w:r w:rsidR="009F0882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new </w:t>
      </w:r>
      <w:r w:rsidR="00077430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board member for </w:t>
      </w:r>
      <w:r w:rsidR="009F0882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2-year term (2020—2021): </w:t>
      </w:r>
    </w:p>
    <w:p w14:paraId="6EC1ECC9" w14:textId="21C1BFCB" w:rsidR="00077430" w:rsidRPr="00E87F06" w:rsidRDefault="00077430" w:rsidP="00077430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Ida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Tuononen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, Nightingale Health</w:t>
      </w:r>
    </w:p>
    <w:p w14:paraId="0A022ACB" w14:textId="46C6192B" w:rsidR="004E4B83" w:rsidRPr="004C2740" w:rsidRDefault="003C7DF2" w:rsidP="003B19D2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3C7DF2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>Election of Auditors: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3A5329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The Board proposes the following persons as auditors for </w:t>
      </w:r>
      <w:r w:rsidR="00ED041E" w:rsidRPr="004C2740">
        <w:rPr>
          <w:rFonts w:ascii="Franklin Gothic Book" w:eastAsia="MS Gothic" w:hAnsi="Franklin Gothic Book"/>
          <w:sz w:val="21"/>
          <w:szCs w:val="21"/>
          <w:lang w:eastAsia="ja-JP"/>
        </w:rPr>
        <w:t>the fiscal year 2020:</w:t>
      </w:r>
    </w:p>
    <w:p w14:paraId="513D484B" w14:textId="48C68963" w:rsidR="00ED041E" w:rsidRPr="004C2740" w:rsidRDefault="00277813" w:rsidP="00277813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Timo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Varhama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, Vision Hunters</w:t>
      </w:r>
    </w:p>
    <w:p w14:paraId="20BDB138" w14:textId="1F02511C" w:rsidR="003E356C" w:rsidRDefault="00277813" w:rsidP="009C5562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Aki Saarinen,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Mercari</w:t>
      </w:r>
      <w:proofErr w:type="spellEnd"/>
    </w:p>
    <w:p w14:paraId="73F04D6B" w14:textId="77777777" w:rsidR="009C5562" w:rsidRPr="009C5562" w:rsidRDefault="009C5562" w:rsidP="009C5562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661E3874" w14:textId="77777777" w:rsidR="003E356C" w:rsidRDefault="003E356C" w:rsidP="00414E37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086B21B5" w14:textId="7C4DCAE1" w:rsidR="00414E37" w:rsidRPr="00A622BA" w:rsidRDefault="00414E37" w:rsidP="00414E37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val="en-US" w:eastAsia="ja-JP"/>
        </w:rPr>
      </w:pP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I agree to the </w:t>
      </w:r>
      <w:r w:rsidR="00717E63">
        <w:rPr>
          <w:rFonts w:ascii="Franklin Gothic Book" w:eastAsia="MS Gothic" w:hAnsi="Franklin Gothic Book"/>
          <w:sz w:val="21"/>
          <w:szCs w:val="21"/>
          <w:lang w:eastAsia="ja-JP"/>
        </w:rPr>
        <w:t>abovementioned proposed items for FCCJ General Assembly 2020</w:t>
      </w:r>
      <w:r w:rsidR="00A622BA">
        <w:rPr>
          <w:rFonts w:ascii="Franklin Gothic Book" w:eastAsia="MS Gothic" w:hAnsi="Franklin Gothic Book"/>
          <w:sz w:val="21"/>
          <w:szCs w:val="21"/>
          <w:lang w:val="en-US" w:eastAsia="ja-JP"/>
        </w:rPr>
        <w:t xml:space="preserve"> and vote for these to be approved.</w:t>
      </w:r>
    </w:p>
    <w:p w14:paraId="654A695A" w14:textId="69834462" w:rsidR="000F0E42" w:rsidRDefault="005F25B5" w:rsidP="000F0E42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hAnsi="Franklin Gothic Book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46EFA26B" wp14:editId="7197239B">
                <wp:simplePos x="0" y="0"/>
                <wp:positionH relativeFrom="column">
                  <wp:posOffset>-1887855</wp:posOffset>
                </wp:positionH>
                <wp:positionV relativeFrom="page">
                  <wp:posOffset>6746240</wp:posOffset>
                </wp:positionV>
                <wp:extent cx="1600200" cy="45720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CFFA0" w14:textId="77777777" w:rsidR="00FC32E4" w:rsidRDefault="00FC32E4" w:rsidP="005F25B5">
                            <w:pPr>
                              <w:rPr>
                                <w:rFonts w:ascii="Century Gothic" w:hAnsi="Century Gothic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eastAsia="ja-JP"/>
                              </w:rPr>
                              <w:t xml:space="preserve">Timo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eastAsia="ja-JP"/>
                              </w:rPr>
                              <w:t>Varhama</w:t>
                            </w:r>
                            <w:proofErr w:type="spellEnd"/>
                          </w:p>
                          <w:p w14:paraId="0AB770AC" w14:textId="77777777" w:rsidR="00FC32E4" w:rsidRDefault="00FC32E4" w:rsidP="005F25B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lang w:eastAsia="ja-JP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FA26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48.65pt;margin-top:531.2pt;width:12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" filled="f" stroked="f">
                <v:textbox>
                  <w:txbxContent>
                    <w:p w14:paraId="210CFFA0" w14:textId="77777777" w:rsidR="00FC32E4" w:rsidRDefault="00FC32E4" w:rsidP="005F25B5">
                      <w:pPr>
                        <w:rPr>
                          <w:rFonts w:ascii="Century Gothic" w:hAnsi="Century Gothic"/>
                          <w:lang w:eastAsia="ja-JP"/>
                        </w:rPr>
                      </w:pPr>
                      <w:r>
                        <w:rPr>
                          <w:rFonts w:ascii="Century Gothic" w:hAnsi="Century Gothic"/>
                          <w:lang w:eastAsia="ja-JP"/>
                        </w:rPr>
                        <w:t xml:space="preserve">Timo </w:t>
                      </w:r>
                      <w:proofErr w:type="spellStart"/>
                      <w:r>
                        <w:rPr>
                          <w:rFonts w:ascii="Century Gothic" w:hAnsi="Century Gothic"/>
                          <w:lang w:eastAsia="ja-JP"/>
                        </w:rPr>
                        <w:t>Varhama</w:t>
                      </w:r>
                      <w:proofErr w:type="spellEnd"/>
                    </w:p>
                    <w:p w14:paraId="0AB770AC" w14:textId="77777777" w:rsidR="00FC32E4" w:rsidRDefault="00FC32E4" w:rsidP="005F25B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ascii="Century Gothic" w:hAnsi="Century Gothic" w:hint="eastAsia"/>
                          <w:lang w:eastAsia="ja-JP"/>
                        </w:rPr>
                        <w:t>President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C2740">
        <w:rPr>
          <w:rFonts w:ascii="Franklin Gothic Book" w:hAnsi="Franklin Gothic Book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7D2F0B9" wp14:editId="3269B8DB">
                <wp:simplePos x="0" y="0"/>
                <wp:positionH relativeFrom="column">
                  <wp:posOffset>-1264920</wp:posOffset>
                </wp:positionH>
                <wp:positionV relativeFrom="page">
                  <wp:posOffset>8803005</wp:posOffset>
                </wp:positionV>
                <wp:extent cx="182880" cy="18288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706A8CA" id="Rectangle 12" o:spid="_x0000_s1026" style="position:absolute;left:0;text-align:left;margin-left:-99.6pt;margin-top:693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ewWgIAAMI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">
                <v:shadow on="t"/>
                <w10:wrap anchory="page"/>
                <w10:anchorlock/>
              </v:rect>
            </w:pict>
          </mc:Fallback>
        </mc:AlternateContent>
      </w:r>
    </w:p>
    <w:p w14:paraId="2EC91601" w14:textId="735E01CC" w:rsidR="000F0E42" w:rsidRDefault="000F0E42" w:rsidP="000F0E42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683782DE" w14:textId="4E534CA2" w:rsidR="009C5562" w:rsidRDefault="000F0E42" w:rsidP="009C5562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_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>_____________</w:t>
      </w:r>
      <w:r w:rsidR="009C5562">
        <w:rPr>
          <w:rFonts w:ascii="Franklin Gothic Book" w:eastAsia="MS Gothic" w:hAnsi="Franklin Gothic Book"/>
          <w:sz w:val="21"/>
          <w:szCs w:val="21"/>
          <w:lang w:eastAsia="ja-JP"/>
        </w:rPr>
        <w:t>_____</w:t>
      </w:r>
      <w:r w:rsidR="00985F0E">
        <w:rPr>
          <w:rFonts w:ascii="Franklin Gothic Book" w:eastAsia="MS Gothic" w:hAnsi="Franklin Gothic Book"/>
          <w:sz w:val="21"/>
          <w:szCs w:val="21"/>
          <w:lang w:eastAsia="ja-JP"/>
        </w:rPr>
        <w:t>________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>_______</w:t>
      </w:r>
      <w:r w:rsidR="009C5562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9C5562">
        <w:rPr>
          <w:rFonts w:ascii="Franklin Gothic Book" w:eastAsia="MS Gothic" w:hAnsi="Franklin Gothic Book"/>
          <w:sz w:val="21"/>
          <w:szCs w:val="21"/>
          <w:lang w:eastAsia="ja-JP"/>
        </w:rPr>
        <w:tab/>
      </w:r>
    </w:p>
    <w:p w14:paraId="1F5DEF96" w14:textId="6CAFC874" w:rsidR="0058736B" w:rsidRDefault="009C5562" w:rsidP="0058736B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/>
          <w:sz w:val="21"/>
          <w:szCs w:val="21"/>
          <w:lang w:eastAsia="ja-JP"/>
        </w:rPr>
        <w:t>Signature</w:t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985F0E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58736B"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</w:p>
    <w:p w14:paraId="72BF2588" w14:textId="77777777" w:rsidR="00DB4C80" w:rsidRDefault="00DB4C80" w:rsidP="00C34F44">
      <w:pPr>
        <w:spacing w:line="16" w:lineRule="atLeast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7F1EBE00" w14:textId="77777777" w:rsidR="00DB4C80" w:rsidRDefault="00DB4C80" w:rsidP="00DB4C80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2A0FB949" w14:textId="202D2630" w:rsidR="00DB4C80" w:rsidRDefault="00DB4C80" w:rsidP="00DB4C80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_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>_________________________________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  <w:t>_________________________________</w:t>
      </w:r>
    </w:p>
    <w:p w14:paraId="3843E822" w14:textId="22847398" w:rsidR="00DB4C80" w:rsidRDefault="00DB4C80" w:rsidP="00DB4C80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/>
          <w:sz w:val="21"/>
          <w:szCs w:val="21"/>
          <w:lang w:val="en-US" w:eastAsia="ja-JP"/>
        </w:rPr>
        <w:t>Company name</w:t>
      </w: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  <w:t xml:space="preserve">Date </w:t>
      </w:r>
    </w:p>
    <w:p w14:paraId="28099231" w14:textId="21E89594" w:rsidR="00C34F44" w:rsidRDefault="009C5562" w:rsidP="00C34F44">
      <w:pPr>
        <w:spacing w:line="16" w:lineRule="atLeast"/>
        <w:rPr>
          <w:rFonts w:ascii="Tahoma" w:eastAsia="MS Gothic" w:hAnsi="Tahoma"/>
          <w:snapToGrid w:val="0"/>
          <w:color w:val="000000"/>
          <w:sz w:val="14"/>
          <w:lang w:eastAsia="ja-JP"/>
        </w:rPr>
      </w:pP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  <w:t xml:space="preserve"> </w:t>
      </w:r>
    </w:p>
    <w:sectPr w:rsidR="00C34F44" w:rsidSect="009F2F1D">
      <w:headerReference w:type="default" r:id="rId7"/>
      <w:footerReference w:type="default" r:id="rId8"/>
      <w:pgSz w:w="11906" w:h="16838"/>
      <w:pgMar w:top="1440" w:right="849" w:bottom="1440" w:left="993" w:header="72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1867" w14:textId="77777777" w:rsidR="00CF7BDA" w:rsidRDefault="00CF7BDA">
      <w:r>
        <w:separator/>
      </w:r>
    </w:p>
  </w:endnote>
  <w:endnote w:type="continuationSeparator" w:id="0">
    <w:p w14:paraId="7B9A087D" w14:textId="77777777" w:rsidR="00CF7BDA" w:rsidRDefault="00CF7BDA">
      <w:r>
        <w:continuationSeparator/>
      </w:r>
    </w:p>
  </w:endnote>
  <w:endnote w:type="continuationNotice" w:id="1">
    <w:p w14:paraId="6476F01D" w14:textId="77777777" w:rsidR="00CF7BDA" w:rsidRDefault="00CF7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729B" w14:textId="40C2C534" w:rsidR="00992F1C" w:rsidRDefault="00992F1C" w:rsidP="000E2F5D">
    <w:pPr>
      <w:pBdr>
        <w:bottom w:val="single" w:sz="6" w:space="1" w:color="auto"/>
      </w:pBdr>
      <w:spacing w:before="40" w:line="200" w:lineRule="exact"/>
      <w:rPr>
        <w:rFonts w:ascii="Tahoma" w:hAnsi="Tahoma"/>
        <w:snapToGrid w:val="0"/>
        <w:color w:val="000000"/>
        <w:sz w:val="16"/>
      </w:rPr>
    </w:pPr>
  </w:p>
  <w:p w14:paraId="2FA71A16" w14:textId="28913365" w:rsidR="000E2F5D" w:rsidRDefault="000E2F5D" w:rsidP="000E2F5D">
    <w:pPr>
      <w:spacing w:before="40" w:line="200" w:lineRule="exact"/>
      <w:rPr>
        <w:rFonts w:ascii="Tahoma" w:eastAsia="MS Gothic" w:hAnsi="Tahoma"/>
        <w:snapToGrid w:val="0"/>
        <w:sz w:val="16"/>
        <w:lang w:eastAsia="ja-JP"/>
      </w:rPr>
    </w:pPr>
    <w:r>
      <w:rPr>
        <w:rFonts w:ascii="Tahoma" w:hAnsi="Tahoma"/>
        <w:snapToGrid w:val="0"/>
        <w:color w:val="000000"/>
        <w:sz w:val="16"/>
      </w:rPr>
      <w:t>Finnish Chamber of Commerce in Japan</w:t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/>
        <w:snapToGrid w:val="0"/>
        <w:color w:val="000000"/>
        <w:sz w:val="16"/>
        <w:lang w:eastAsia="ja-JP"/>
      </w:rPr>
      <w:t xml:space="preserve">  </w:t>
    </w:r>
    <w:r w:rsidRPr="00120753">
      <w:rPr>
        <w:rFonts w:ascii="Tahoma" w:hAnsi="Tahoma" w:cs="Tahoma"/>
        <w:b/>
        <w:snapToGrid w:val="0"/>
        <w:color w:val="000080"/>
        <w:sz w:val="18"/>
        <w:szCs w:val="18"/>
        <w:lang w:val="en-US" w:eastAsia="ja-JP"/>
      </w:rPr>
      <w:t>www.fcc.or.jp</w:t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/>
        <w:snapToGrid w:val="0"/>
        <w:color w:val="000000"/>
        <w:sz w:val="16"/>
        <w:lang w:eastAsia="ja-JP"/>
      </w:rPr>
      <w:tab/>
    </w:r>
    <w:r>
      <w:rPr>
        <w:rFonts w:ascii="Tahoma" w:eastAsia="MS PGothic" w:hAnsi="Tahoma" w:hint="eastAsia"/>
        <w:snapToGrid w:val="0"/>
        <w:color w:val="000000"/>
        <w:sz w:val="16"/>
        <w:lang w:eastAsia="ja-JP"/>
      </w:rPr>
      <w:t>在日フィンランド商工会議所</w:t>
    </w:r>
  </w:p>
  <w:p w14:paraId="38A07CB5" w14:textId="73683206" w:rsidR="000E2F5D" w:rsidRDefault="000E2F5D" w:rsidP="000E2F5D">
    <w:pPr>
      <w:spacing w:line="200" w:lineRule="exact"/>
      <w:rPr>
        <w:rFonts w:ascii="Tahoma" w:eastAsia="MS Gothic" w:hAnsi="Tahoma"/>
        <w:snapToGrid w:val="0"/>
        <w:sz w:val="16"/>
        <w:lang w:eastAsia="ja-JP"/>
      </w:rPr>
    </w:pPr>
    <w:r>
      <w:rPr>
        <w:rFonts w:ascii="Tahoma" w:hAnsi="Tahoma"/>
        <w:snapToGrid w:val="0"/>
        <w:sz w:val="16"/>
        <w:lang w:eastAsia="ja-JP"/>
      </w:rPr>
      <w:t>3</w:t>
    </w:r>
    <w:r>
      <w:rPr>
        <w:rFonts w:ascii="Tahoma" w:hAnsi="Tahoma" w:hint="eastAsia"/>
        <w:snapToGrid w:val="0"/>
        <w:sz w:val="16"/>
        <w:lang w:eastAsia="ja-JP"/>
      </w:rPr>
      <w:t>-</w:t>
    </w:r>
    <w:r>
      <w:rPr>
        <w:rFonts w:ascii="Tahoma" w:hAnsi="Tahoma"/>
        <w:snapToGrid w:val="0"/>
        <w:sz w:val="16"/>
        <w:lang w:eastAsia="ja-JP"/>
      </w:rPr>
      <w:t>5</w:t>
    </w:r>
    <w:r>
      <w:rPr>
        <w:rFonts w:ascii="Tahoma" w:hAnsi="Tahoma"/>
        <w:snapToGrid w:val="0"/>
        <w:sz w:val="16"/>
      </w:rPr>
      <w:t xml:space="preserve">-39, </w:t>
    </w:r>
    <w:r>
      <w:rPr>
        <w:rFonts w:ascii="Tahoma" w:hAnsi="Tahoma"/>
        <w:snapToGrid w:val="0"/>
        <w:sz w:val="16"/>
        <w:lang w:eastAsia="ja-JP"/>
      </w:rPr>
      <w:t>Minami-</w:t>
    </w:r>
    <w:proofErr w:type="spellStart"/>
    <w:r>
      <w:rPr>
        <w:rFonts w:ascii="Tahoma" w:hAnsi="Tahoma"/>
        <w:snapToGrid w:val="0"/>
        <w:sz w:val="16"/>
        <w:lang w:eastAsia="ja-JP"/>
      </w:rPr>
      <w:t>Azabu</w:t>
    </w:r>
    <w:proofErr w:type="spellEnd"/>
    <w:r>
      <w:rPr>
        <w:rFonts w:ascii="Tahoma" w:hAnsi="Tahoma"/>
        <w:snapToGrid w:val="0"/>
        <w:sz w:val="16"/>
        <w:lang w:eastAsia="ja-JP"/>
      </w:rPr>
      <w:tab/>
    </w:r>
    <w:r>
      <w:rPr>
        <w:rFonts w:ascii="Tahoma" w:hAnsi="Tahom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PGothic" w:hAnsi="Tahoma" w:hint="eastAsia"/>
        <w:snapToGrid w:val="0"/>
        <w:sz w:val="16"/>
        <w:lang w:eastAsia="ja-JP"/>
      </w:rPr>
      <w:t>〒</w:t>
    </w:r>
    <w:r w:rsidR="00717E63">
      <w:rPr>
        <w:rFonts w:ascii="Tahoma" w:eastAsia="MS PGothic" w:hAnsi="Tahoma" w:hint="eastAsia"/>
        <w:snapToGrid w:val="0"/>
        <w:sz w:val="16"/>
        <w:lang w:eastAsia="ja-JP"/>
      </w:rPr>
      <w:t>106-8561</w:t>
    </w:r>
  </w:p>
  <w:p w14:paraId="7FDD06DD" w14:textId="736EACA6" w:rsidR="000E2F5D" w:rsidRPr="005F4615" w:rsidRDefault="000E2F5D" w:rsidP="000E2F5D">
    <w:pPr>
      <w:spacing w:line="200" w:lineRule="exact"/>
      <w:rPr>
        <w:rFonts w:ascii="Tahoma" w:eastAsia="MS PGothic" w:hAnsi="Tahoma"/>
        <w:snapToGrid w:val="0"/>
        <w:sz w:val="16"/>
        <w:lang w:eastAsia="ja-JP"/>
      </w:rPr>
    </w:pPr>
    <w:r w:rsidRPr="005F4615">
      <w:rPr>
        <w:rFonts w:ascii="Tahoma" w:hAnsi="Tahoma" w:hint="eastAsia"/>
        <w:snapToGrid w:val="0"/>
        <w:sz w:val="16"/>
        <w:lang w:eastAsia="ja-JP"/>
      </w:rPr>
      <w:t>M</w:t>
    </w:r>
    <w:r w:rsidRPr="005F4615">
      <w:rPr>
        <w:rFonts w:ascii="Tahoma" w:hAnsi="Tahoma"/>
        <w:snapToGrid w:val="0"/>
        <w:sz w:val="16"/>
        <w:lang w:eastAsia="ja-JP"/>
      </w:rPr>
      <w:t>inat</w:t>
    </w:r>
    <w:r w:rsidRPr="005F4615">
      <w:rPr>
        <w:rFonts w:ascii="Tahoma" w:hAnsi="Tahoma" w:hint="eastAsia"/>
        <w:snapToGrid w:val="0"/>
        <w:sz w:val="16"/>
        <w:lang w:eastAsia="ja-JP"/>
      </w:rPr>
      <w:t>o</w:t>
    </w:r>
    <w:r w:rsidRPr="005F4615">
      <w:rPr>
        <w:rFonts w:ascii="Tahoma" w:hAnsi="Tahoma"/>
        <w:snapToGrid w:val="0"/>
        <w:sz w:val="16"/>
        <w:lang w:eastAsia="ja-JP"/>
      </w:rPr>
      <w:t>-ku, TOKYO 106-8561</w:t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PGothic" w:hAnsi="Tahoma" w:hint="eastAsia"/>
        <w:snapToGrid w:val="0"/>
        <w:sz w:val="16"/>
        <w:lang w:eastAsia="ja-JP"/>
      </w:rPr>
      <w:t>東京都港区南麻布</w:t>
    </w:r>
    <w:r w:rsidR="00717E63" w:rsidRPr="005F4615">
      <w:rPr>
        <w:rFonts w:ascii="Tahoma" w:eastAsia="MS PGothic" w:hAnsi="Tahoma" w:hint="eastAsia"/>
        <w:snapToGrid w:val="0"/>
        <w:sz w:val="16"/>
        <w:lang w:eastAsia="ja-JP"/>
      </w:rPr>
      <w:t>3-5-39</w:t>
    </w:r>
    <w:r>
      <w:rPr>
        <w:rFonts w:ascii="Tahoma" w:eastAsia="MS PGothic" w:hAnsi="Tahoma" w:hint="eastAsia"/>
        <w:snapToGrid w:val="0"/>
        <w:sz w:val="16"/>
        <w:lang w:eastAsia="ja-JP"/>
      </w:rPr>
      <w:t xml:space="preserve">　</w:t>
    </w:r>
  </w:p>
  <w:p w14:paraId="5D5D47B1" w14:textId="4900F719" w:rsidR="000E2F5D" w:rsidRPr="007B5E50" w:rsidRDefault="000E2F5D" w:rsidP="000E2F5D">
    <w:pPr>
      <w:spacing w:line="200" w:lineRule="exact"/>
      <w:rPr>
        <w:rFonts w:ascii="MS PGothic" w:eastAsia="MS PGothic" w:hAnsi="MS PGothic"/>
        <w:snapToGrid w:val="0"/>
        <w:sz w:val="16"/>
        <w:lang w:eastAsia="ja-JP"/>
      </w:rPr>
    </w:pPr>
    <w:r>
      <w:rPr>
        <w:rFonts w:ascii="Tahoma" w:hAnsi="Tahoma"/>
        <w:snapToGrid w:val="0"/>
        <w:sz w:val="16"/>
        <w:lang w:eastAsia="ja-JP"/>
      </w:rPr>
      <w:t>Tel. 0</w:t>
    </w:r>
    <w:r>
      <w:rPr>
        <w:rFonts w:ascii="Tahoma" w:hAnsi="Tahoma" w:hint="eastAsia"/>
        <w:snapToGrid w:val="0"/>
        <w:sz w:val="16"/>
        <w:lang w:eastAsia="ja-JP"/>
      </w:rPr>
      <w:t>80</w:t>
    </w:r>
    <w:r>
      <w:rPr>
        <w:rFonts w:ascii="Tahoma" w:hAnsi="Tahoma"/>
        <w:snapToGrid w:val="0"/>
        <w:sz w:val="16"/>
        <w:lang w:eastAsia="ja-JP"/>
      </w:rPr>
      <w:t>-</w:t>
    </w:r>
    <w:r>
      <w:rPr>
        <w:rFonts w:ascii="Tahoma" w:hAnsi="Tahoma" w:hint="eastAsia"/>
        <w:snapToGrid w:val="0"/>
        <w:sz w:val="16"/>
        <w:lang w:eastAsia="ja-JP"/>
      </w:rPr>
      <w:t>7650</w:t>
    </w:r>
    <w:r>
      <w:rPr>
        <w:rFonts w:ascii="Tahoma" w:hAnsi="Tahoma"/>
        <w:snapToGrid w:val="0"/>
        <w:sz w:val="16"/>
        <w:lang w:eastAsia="ja-JP"/>
      </w:rPr>
      <w:t>-</w:t>
    </w:r>
    <w:r>
      <w:rPr>
        <w:rFonts w:ascii="Tahoma" w:hAnsi="Tahoma" w:hint="eastAsia"/>
        <w:snapToGrid w:val="0"/>
        <w:sz w:val="16"/>
        <w:lang w:eastAsia="ja-JP"/>
      </w:rPr>
      <w:t>3225</w:t>
    </w:r>
    <w:r>
      <w:rPr>
        <w:rFonts w:ascii="Tahoma" w:hAnsi="Tahoma"/>
        <w:snapToGrid w:val="0"/>
        <w:sz w:val="16"/>
        <w:lang w:eastAsia="ja-JP"/>
      </w:rPr>
      <w:t xml:space="preserve">  </w:t>
    </w:r>
    <w:r>
      <w:rPr>
        <w:rFonts w:ascii="Tahoma" w:hAnsi="Tahoma" w:hint="eastAsia"/>
        <w:snapToGrid w:val="0"/>
        <w:sz w:val="16"/>
        <w:lang w:eastAsia="ja-JP"/>
      </w:rPr>
      <w:t xml:space="preserve">   </w:t>
    </w:r>
    <w:r>
      <w:rPr>
        <w:rFonts w:ascii="Tahoma" w:hAnsi="Tahoma"/>
        <w:snapToGrid w:val="0"/>
        <w:sz w:val="16"/>
        <w:lang w:eastAsia="ja-JP"/>
      </w:rPr>
      <w:t>Fax. 03-</w:t>
    </w:r>
    <w:r>
      <w:rPr>
        <w:rFonts w:ascii="Tahoma" w:hAnsi="Tahoma" w:hint="eastAsia"/>
        <w:snapToGrid w:val="0"/>
        <w:sz w:val="16"/>
        <w:lang w:eastAsia="ja-JP"/>
      </w:rPr>
      <w:t>5447-6041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    E-mail: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hyperlink r:id="rId1" w:history="1">
      <w:r w:rsidRPr="006C177E">
        <w:rPr>
          <w:rStyle w:val="Hyperlink"/>
          <w:rFonts w:ascii="Tahoma" w:eastAsia="MS Gothic" w:hAnsi="Tahoma"/>
          <w:snapToGrid w:val="0"/>
          <w:sz w:val="16"/>
          <w:lang w:eastAsia="ja-JP"/>
        </w:rPr>
        <w:t>office</w:t>
      </w:r>
      <w:r w:rsidRPr="006C177E">
        <w:rPr>
          <w:rStyle w:val="Hyperlink"/>
          <w:rFonts w:ascii="Tahoma" w:eastAsia="MS Gothic" w:hAnsi="Tahoma"/>
          <w:snapToGrid w:val="0"/>
          <w:sz w:val="16"/>
          <w:lang w:val="en-US" w:eastAsia="ja-JP"/>
        </w:rPr>
        <w:t>@fcc.or.jp</w:t>
      </w:r>
    </w:hyperlink>
    <w:r>
      <w:rPr>
        <w:rFonts w:ascii="Tahoma" w:eastAsia="MS Gothic" w:hAnsi="Tahoma"/>
        <w:snapToGrid w:val="0"/>
        <w:sz w:val="16"/>
        <w:lang w:val="en-US" w:eastAsia="ja-JP"/>
      </w:rPr>
      <w:t xml:space="preserve"> 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MS PGothic" w:eastAsia="MS PGothic" w:hAnsi="MS PGothic" w:hint="eastAsia"/>
        <w:snapToGrid w:val="0"/>
        <w:sz w:val="16"/>
        <w:lang w:eastAsia="ja-JP"/>
      </w:rPr>
      <w:t>電話</w:t>
    </w:r>
    <w:r>
      <w:rPr>
        <w:rFonts w:ascii="MS PGothic" w:eastAsia="MS PGothic" w:hAnsi="MS PGothic"/>
        <w:snapToGrid w:val="0"/>
        <w:sz w:val="16"/>
        <w:lang w:eastAsia="ja-JP"/>
      </w:rPr>
      <w:t xml:space="preserve"> </w:t>
    </w:r>
    <w:r>
      <w:rPr>
        <w:rFonts w:ascii="MS PGothic" w:eastAsia="MS PGothic" w:hAnsi="MS PGothic" w:hint="eastAsia"/>
        <w:snapToGrid w:val="0"/>
        <w:sz w:val="16"/>
        <w:lang w:eastAsia="ja-JP"/>
      </w:rPr>
      <w:t>0</w:t>
    </w:r>
    <w:r>
      <w:rPr>
        <w:rFonts w:ascii="MS PGothic" w:eastAsia="MS PGothic" w:hAnsi="MS PGothic"/>
        <w:snapToGrid w:val="0"/>
        <w:sz w:val="16"/>
        <w:lang w:eastAsia="ja-JP"/>
      </w:rPr>
      <w:t>80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7650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3225</w:t>
    </w:r>
    <w:r>
      <w:rPr>
        <w:rFonts w:ascii="MS PGothic" w:eastAsia="MS PGothic" w:hAnsi="MS PGothic" w:hint="eastAsia"/>
        <w:snapToGrid w:val="0"/>
        <w:sz w:val="16"/>
        <w:lang w:eastAsia="ja-JP"/>
      </w:rPr>
      <w:t xml:space="preserve">     ファックス</w:t>
    </w:r>
    <w:r>
      <w:rPr>
        <w:rFonts w:ascii="MS PGothic" w:eastAsia="MS PGothic" w:hAnsi="MS PGothic"/>
        <w:snapToGrid w:val="0"/>
        <w:sz w:val="16"/>
        <w:lang w:eastAsia="ja-JP"/>
      </w:rPr>
      <w:t xml:space="preserve"> 03-</w:t>
    </w:r>
    <w:r>
      <w:rPr>
        <w:rFonts w:ascii="MS PGothic" w:eastAsia="MS PGothic" w:hAnsi="MS PGothic" w:hint="eastAsia"/>
        <w:snapToGrid w:val="0"/>
        <w:sz w:val="16"/>
        <w:lang w:eastAsia="ja-JP"/>
      </w:rPr>
      <w:t>5</w:t>
    </w:r>
    <w:r>
      <w:rPr>
        <w:rFonts w:ascii="MS PGothic" w:eastAsia="MS PGothic" w:hAnsi="MS PGothic"/>
        <w:snapToGrid w:val="0"/>
        <w:sz w:val="16"/>
        <w:lang w:eastAsia="ja-JP"/>
      </w:rPr>
      <w:t>447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6041</w:t>
    </w:r>
  </w:p>
  <w:p w14:paraId="4A8B7BC7" w14:textId="39441C63" w:rsidR="00FC32E4" w:rsidRPr="000E2F5D" w:rsidRDefault="00FC32E4" w:rsidP="000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3A0FA" w14:textId="77777777" w:rsidR="00CF7BDA" w:rsidRDefault="00CF7BDA">
      <w:r>
        <w:separator/>
      </w:r>
    </w:p>
  </w:footnote>
  <w:footnote w:type="continuationSeparator" w:id="0">
    <w:p w14:paraId="5F89FA50" w14:textId="77777777" w:rsidR="00CF7BDA" w:rsidRDefault="00CF7BDA">
      <w:r>
        <w:continuationSeparator/>
      </w:r>
    </w:p>
  </w:footnote>
  <w:footnote w:type="continuationNotice" w:id="1">
    <w:p w14:paraId="09733C82" w14:textId="77777777" w:rsidR="00CF7BDA" w:rsidRDefault="00CF7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000C" w14:textId="6268DB95" w:rsidR="00FC32E4" w:rsidRDefault="00AF2557">
    <w:pPr>
      <w:pStyle w:val="Header"/>
    </w:pPr>
    <w:r>
      <w:rPr>
        <w:noProof/>
      </w:rPr>
      <w:drawing>
        <wp:anchor distT="0" distB="0" distL="114300" distR="114300" simplePos="0" relativeHeight="251659266" behindDoc="1" locked="0" layoutInCell="1" allowOverlap="1" wp14:anchorId="6BBCC61B" wp14:editId="48FDAED4">
          <wp:simplePos x="0" y="0"/>
          <wp:positionH relativeFrom="column">
            <wp:posOffset>-24603</wp:posOffset>
          </wp:positionH>
          <wp:positionV relativeFrom="paragraph">
            <wp:posOffset>-111760</wp:posOffset>
          </wp:positionV>
          <wp:extent cx="3858750" cy="829340"/>
          <wp:effectExtent l="0" t="0" r="2540" b="0"/>
          <wp:wrapTight wrapText="bothSides">
            <wp:wrapPolygon edited="0">
              <wp:start x="0" y="0"/>
              <wp:lineTo x="0" y="21170"/>
              <wp:lineTo x="21543" y="21170"/>
              <wp:lineTo x="21543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cj_chamb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750" cy="82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B35"/>
    <w:multiLevelType w:val="hybridMultilevel"/>
    <w:tmpl w:val="6606871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C47D4E"/>
    <w:multiLevelType w:val="hybridMultilevel"/>
    <w:tmpl w:val="C0587C96"/>
    <w:lvl w:ilvl="0" w:tplc="3BF6ACCC">
      <w:start w:val="1997"/>
      <w:numFmt w:val="decimal"/>
      <w:lvlText w:val="%1-"/>
      <w:lvlJc w:val="left"/>
      <w:pPr>
        <w:tabs>
          <w:tab w:val="num" w:pos="1416"/>
        </w:tabs>
        <w:ind w:left="1416" w:hanging="945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</w:lvl>
  </w:abstractNum>
  <w:abstractNum w:abstractNumId="2" w15:restartNumberingAfterBreak="0">
    <w:nsid w:val="10AF2FC9"/>
    <w:multiLevelType w:val="hybridMultilevel"/>
    <w:tmpl w:val="FBAC8B7E"/>
    <w:lvl w:ilvl="0" w:tplc="D4820C0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E59D4"/>
    <w:multiLevelType w:val="hybridMultilevel"/>
    <w:tmpl w:val="6D1E962A"/>
    <w:lvl w:ilvl="0" w:tplc="F8022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05178"/>
    <w:multiLevelType w:val="hybridMultilevel"/>
    <w:tmpl w:val="712E5390"/>
    <w:lvl w:ilvl="0" w:tplc="D4820C04">
      <w:numFmt w:val="bullet"/>
      <w:lvlText w:val="-"/>
      <w:lvlJc w:val="left"/>
      <w:pPr>
        <w:ind w:left="156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5" w15:restartNumberingAfterBreak="0">
    <w:nsid w:val="3BE91C7E"/>
    <w:multiLevelType w:val="hybridMultilevel"/>
    <w:tmpl w:val="3E6AF852"/>
    <w:lvl w:ilvl="0" w:tplc="D4820C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4C6AB4"/>
    <w:multiLevelType w:val="hybridMultilevel"/>
    <w:tmpl w:val="65747E76"/>
    <w:lvl w:ilvl="0" w:tplc="D4820C04">
      <w:numFmt w:val="bullet"/>
      <w:lvlText w:val="-"/>
      <w:lvlJc w:val="left"/>
      <w:pPr>
        <w:ind w:left="156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7" w15:restartNumberingAfterBreak="0">
    <w:nsid w:val="68637BD6"/>
    <w:multiLevelType w:val="hybridMultilevel"/>
    <w:tmpl w:val="FBAC8B7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3949E8"/>
    <w:multiLevelType w:val="hybridMultilevel"/>
    <w:tmpl w:val="2EC23C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90B0C"/>
    <w:multiLevelType w:val="hybridMultilevel"/>
    <w:tmpl w:val="D46CE050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2C"/>
    <w:rsid w:val="0000165A"/>
    <w:rsid w:val="00003356"/>
    <w:rsid w:val="00007CBE"/>
    <w:rsid w:val="000102E9"/>
    <w:rsid w:val="00015067"/>
    <w:rsid w:val="00026BF2"/>
    <w:rsid w:val="00046110"/>
    <w:rsid w:val="00056451"/>
    <w:rsid w:val="00073899"/>
    <w:rsid w:val="00076653"/>
    <w:rsid w:val="00077430"/>
    <w:rsid w:val="000846A4"/>
    <w:rsid w:val="00084757"/>
    <w:rsid w:val="00086521"/>
    <w:rsid w:val="0009054E"/>
    <w:rsid w:val="000A1AF7"/>
    <w:rsid w:val="000A268F"/>
    <w:rsid w:val="000A7EAA"/>
    <w:rsid w:val="000B34F4"/>
    <w:rsid w:val="000B7CB3"/>
    <w:rsid w:val="000C4FB0"/>
    <w:rsid w:val="000E1B26"/>
    <w:rsid w:val="000E2F5D"/>
    <w:rsid w:val="000E36C6"/>
    <w:rsid w:val="000E68E5"/>
    <w:rsid w:val="000F0E42"/>
    <w:rsid w:val="000F13D9"/>
    <w:rsid w:val="000F1756"/>
    <w:rsid w:val="000F7452"/>
    <w:rsid w:val="00101313"/>
    <w:rsid w:val="00113CE6"/>
    <w:rsid w:val="001146F2"/>
    <w:rsid w:val="001160CD"/>
    <w:rsid w:val="00150058"/>
    <w:rsid w:val="00152F90"/>
    <w:rsid w:val="00153D77"/>
    <w:rsid w:val="00163A64"/>
    <w:rsid w:val="00164966"/>
    <w:rsid w:val="00167854"/>
    <w:rsid w:val="00175117"/>
    <w:rsid w:val="00184A6F"/>
    <w:rsid w:val="00185596"/>
    <w:rsid w:val="001856A2"/>
    <w:rsid w:val="0018756D"/>
    <w:rsid w:val="001B05CA"/>
    <w:rsid w:val="001B6792"/>
    <w:rsid w:val="001B6CEA"/>
    <w:rsid w:val="001C7757"/>
    <w:rsid w:val="001D2F2F"/>
    <w:rsid w:val="001E1B39"/>
    <w:rsid w:val="001E310B"/>
    <w:rsid w:val="001F19FA"/>
    <w:rsid w:val="001F46EB"/>
    <w:rsid w:val="00200600"/>
    <w:rsid w:val="00207EE9"/>
    <w:rsid w:val="002156F4"/>
    <w:rsid w:val="00215E1C"/>
    <w:rsid w:val="00220981"/>
    <w:rsid w:val="0022615C"/>
    <w:rsid w:val="00226AE2"/>
    <w:rsid w:val="0023383A"/>
    <w:rsid w:val="00243C15"/>
    <w:rsid w:val="00243E6B"/>
    <w:rsid w:val="002455A0"/>
    <w:rsid w:val="0025495B"/>
    <w:rsid w:val="00256FE6"/>
    <w:rsid w:val="00265C1A"/>
    <w:rsid w:val="0026683F"/>
    <w:rsid w:val="00266B65"/>
    <w:rsid w:val="00277369"/>
    <w:rsid w:val="00277813"/>
    <w:rsid w:val="00277852"/>
    <w:rsid w:val="0028531F"/>
    <w:rsid w:val="00292F87"/>
    <w:rsid w:val="002957A1"/>
    <w:rsid w:val="00296D25"/>
    <w:rsid w:val="002A4940"/>
    <w:rsid w:val="002A6275"/>
    <w:rsid w:val="002A72D5"/>
    <w:rsid w:val="002B098C"/>
    <w:rsid w:val="002B1437"/>
    <w:rsid w:val="002B1867"/>
    <w:rsid w:val="002B3FEA"/>
    <w:rsid w:val="002C2451"/>
    <w:rsid w:val="002D4A5B"/>
    <w:rsid w:val="002E31CE"/>
    <w:rsid w:val="002F0E3F"/>
    <w:rsid w:val="002F2141"/>
    <w:rsid w:val="002F59C6"/>
    <w:rsid w:val="003342DC"/>
    <w:rsid w:val="003373F5"/>
    <w:rsid w:val="00344201"/>
    <w:rsid w:val="0034496E"/>
    <w:rsid w:val="00345F91"/>
    <w:rsid w:val="00354725"/>
    <w:rsid w:val="00360503"/>
    <w:rsid w:val="00361FE5"/>
    <w:rsid w:val="00365110"/>
    <w:rsid w:val="00367E57"/>
    <w:rsid w:val="00383597"/>
    <w:rsid w:val="00390D99"/>
    <w:rsid w:val="00396712"/>
    <w:rsid w:val="00396A86"/>
    <w:rsid w:val="003A0152"/>
    <w:rsid w:val="003A20F3"/>
    <w:rsid w:val="003A5329"/>
    <w:rsid w:val="003B19D2"/>
    <w:rsid w:val="003B7091"/>
    <w:rsid w:val="003C68E0"/>
    <w:rsid w:val="003C7DF2"/>
    <w:rsid w:val="003E356C"/>
    <w:rsid w:val="004021E4"/>
    <w:rsid w:val="00402C75"/>
    <w:rsid w:val="00405838"/>
    <w:rsid w:val="004130FE"/>
    <w:rsid w:val="00414E37"/>
    <w:rsid w:val="00415341"/>
    <w:rsid w:val="00420D9B"/>
    <w:rsid w:val="00422213"/>
    <w:rsid w:val="00423917"/>
    <w:rsid w:val="00430E2E"/>
    <w:rsid w:val="0044519E"/>
    <w:rsid w:val="00453AD4"/>
    <w:rsid w:val="0047268E"/>
    <w:rsid w:val="00476357"/>
    <w:rsid w:val="00481F64"/>
    <w:rsid w:val="004A7B8A"/>
    <w:rsid w:val="004B63C7"/>
    <w:rsid w:val="004C2740"/>
    <w:rsid w:val="004C4826"/>
    <w:rsid w:val="004E4B83"/>
    <w:rsid w:val="00500A47"/>
    <w:rsid w:val="00502AF0"/>
    <w:rsid w:val="00505BED"/>
    <w:rsid w:val="005062DE"/>
    <w:rsid w:val="00517638"/>
    <w:rsid w:val="00526FFE"/>
    <w:rsid w:val="0053061A"/>
    <w:rsid w:val="00532DAD"/>
    <w:rsid w:val="00533BAE"/>
    <w:rsid w:val="0053476B"/>
    <w:rsid w:val="00545214"/>
    <w:rsid w:val="0055677D"/>
    <w:rsid w:val="00575AF4"/>
    <w:rsid w:val="00575C36"/>
    <w:rsid w:val="005761F0"/>
    <w:rsid w:val="00581EDA"/>
    <w:rsid w:val="0058736B"/>
    <w:rsid w:val="00592CA3"/>
    <w:rsid w:val="00593CFA"/>
    <w:rsid w:val="005962F8"/>
    <w:rsid w:val="005A4F85"/>
    <w:rsid w:val="005D1A1F"/>
    <w:rsid w:val="005D2275"/>
    <w:rsid w:val="005D31CC"/>
    <w:rsid w:val="005D5365"/>
    <w:rsid w:val="005E04AF"/>
    <w:rsid w:val="005E0F5B"/>
    <w:rsid w:val="005F0922"/>
    <w:rsid w:val="005F12DC"/>
    <w:rsid w:val="005F25B5"/>
    <w:rsid w:val="005F3300"/>
    <w:rsid w:val="005F4615"/>
    <w:rsid w:val="00615A70"/>
    <w:rsid w:val="00624BAC"/>
    <w:rsid w:val="006331B8"/>
    <w:rsid w:val="00634DA6"/>
    <w:rsid w:val="00653532"/>
    <w:rsid w:val="00655654"/>
    <w:rsid w:val="006605E5"/>
    <w:rsid w:val="00661364"/>
    <w:rsid w:val="00666019"/>
    <w:rsid w:val="00673998"/>
    <w:rsid w:val="0067647F"/>
    <w:rsid w:val="00681399"/>
    <w:rsid w:val="00681A69"/>
    <w:rsid w:val="00685278"/>
    <w:rsid w:val="0069436F"/>
    <w:rsid w:val="006A5B14"/>
    <w:rsid w:val="006B08A0"/>
    <w:rsid w:val="006B1DB7"/>
    <w:rsid w:val="006B413E"/>
    <w:rsid w:val="006B4DC6"/>
    <w:rsid w:val="006B7340"/>
    <w:rsid w:val="006C1F7F"/>
    <w:rsid w:val="006C65CE"/>
    <w:rsid w:val="006D1954"/>
    <w:rsid w:val="006D4177"/>
    <w:rsid w:val="006E50BD"/>
    <w:rsid w:val="006E58C2"/>
    <w:rsid w:val="006E7AC8"/>
    <w:rsid w:val="006F49F9"/>
    <w:rsid w:val="006F56F5"/>
    <w:rsid w:val="006F7A1E"/>
    <w:rsid w:val="00700A30"/>
    <w:rsid w:val="00705A31"/>
    <w:rsid w:val="00712BBA"/>
    <w:rsid w:val="00716E57"/>
    <w:rsid w:val="00717E63"/>
    <w:rsid w:val="0072008E"/>
    <w:rsid w:val="007205A6"/>
    <w:rsid w:val="00730C5C"/>
    <w:rsid w:val="00741F6E"/>
    <w:rsid w:val="007433C8"/>
    <w:rsid w:val="00743F1F"/>
    <w:rsid w:val="00745B92"/>
    <w:rsid w:val="0075343C"/>
    <w:rsid w:val="00760BEC"/>
    <w:rsid w:val="0076521B"/>
    <w:rsid w:val="00767C87"/>
    <w:rsid w:val="00787F05"/>
    <w:rsid w:val="007917F2"/>
    <w:rsid w:val="007A01F9"/>
    <w:rsid w:val="007A1194"/>
    <w:rsid w:val="007A23FB"/>
    <w:rsid w:val="007B5A18"/>
    <w:rsid w:val="007D11AE"/>
    <w:rsid w:val="007D4150"/>
    <w:rsid w:val="007E4E55"/>
    <w:rsid w:val="007E5035"/>
    <w:rsid w:val="007E6C0D"/>
    <w:rsid w:val="007F0C35"/>
    <w:rsid w:val="007F5C38"/>
    <w:rsid w:val="0081145E"/>
    <w:rsid w:val="00832C91"/>
    <w:rsid w:val="008343FF"/>
    <w:rsid w:val="00841410"/>
    <w:rsid w:val="00843202"/>
    <w:rsid w:val="008455CC"/>
    <w:rsid w:val="0084791E"/>
    <w:rsid w:val="00856BE7"/>
    <w:rsid w:val="00856F56"/>
    <w:rsid w:val="00861139"/>
    <w:rsid w:val="008633AA"/>
    <w:rsid w:val="00863820"/>
    <w:rsid w:val="00864D49"/>
    <w:rsid w:val="008674A0"/>
    <w:rsid w:val="00870590"/>
    <w:rsid w:val="00873B61"/>
    <w:rsid w:val="0087719B"/>
    <w:rsid w:val="00896858"/>
    <w:rsid w:val="008B4686"/>
    <w:rsid w:val="008B6FF8"/>
    <w:rsid w:val="008B7561"/>
    <w:rsid w:val="008C2DB1"/>
    <w:rsid w:val="008C5CD6"/>
    <w:rsid w:val="008E199F"/>
    <w:rsid w:val="008F27AB"/>
    <w:rsid w:val="008F60D6"/>
    <w:rsid w:val="00903AD4"/>
    <w:rsid w:val="00910C04"/>
    <w:rsid w:val="0091688E"/>
    <w:rsid w:val="00923010"/>
    <w:rsid w:val="00932150"/>
    <w:rsid w:val="009420D9"/>
    <w:rsid w:val="00952C9E"/>
    <w:rsid w:val="00953797"/>
    <w:rsid w:val="00957E39"/>
    <w:rsid w:val="009742A8"/>
    <w:rsid w:val="00974B50"/>
    <w:rsid w:val="00985F0E"/>
    <w:rsid w:val="00992F1C"/>
    <w:rsid w:val="00994F85"/>
    <w:rsid w:val="009A2100"/>
    <w:rsid w:val="009A263B"/>
    <w:rsid w:val="009C172C"/>
    <w:rsid w:val="009C5562"/>
    <w:rsid w:val="009D2864"/>
    <w:rsid w:val="009F0882"/>
    <w:rsid w:val="009F2F1D"/>
    <w:rsid w:val="00A21074"/>
    <w:rsid w:val="00A229D2"/>
    <w:rsid w:val="00A25BD9"/>
    <w:rsid w:val="00A2709B"/>
    <w:rsid w:val="00A3526C"/>
    <w:rsid w:val="00A40C19"/>
    <w:rsid w:val="00A47E92"/>
    <w:rsid w:val="00A60819"/>
    <w:rsid w:val="00A622BA"/>
    <w:rsid w:val="00A638EE"/>
    <w:rsid w:val="00A66D34"/>
    <w:rsid w:val="00A769A5"/>
    <w:rsid w:val="00A9361B"/>
    <w:rsid w:val="00AB2FC7"/>
    <w:rsid w:val="00AC0110"/>
    <w:rsid w:val="00AC1554"/>
    <w:rsid w:val="00AC4B1C"/>
    <w:rsid w:val="00AE4AFF"/>
    <w:rsid w:val="00AE6044"/>
    <w:rsid w:val="00AE75B0"/>
    <w:rsid w:val="00AF2557"/>
    <w:rsid w:val="00B24A6B"/>
    <w:rsid w:val="00B25666"/>
    <w:rsid w:val="00B31038"/>
    <w:rsid w:val="00B32B47"/>
    <w:rsid w:val="00B44FA6"/>
    <w:rsid w:val="00B44FAD"/>
    <w:rsid w:val="00B717C8"/>
    <w:rsid w:val="00B80CCB"/>
    <w:rsid w:val="00B81CCB"/>
    <w:rsid w:val="00B90BA1"/>
    <w:rsid w:val="00B95F32"/>
    <w:rsid w:val="00B974B5"/>
    <w:rsid w:val="00BA36E6"/>
    <w:rsid w:val="00BB66F6"/>
    <w:rsid w:val="00BC62DC"/>
    <w:rsid w:val="00BC6329"/>
    <w:rsid w:val="00BD19B5"/>
    <w:rsid w:val="00BD7D3C"/>
    <w:rsid w:val="00BE2FF4"/>
    <w:rsid w:val="00BF4333"/>
    <w:rsid w:val="00BF6B4C"/>
    <w:rsid w:val="00BF6FC1"/>
    <w:rsid w:val="00C11DA7"/>
    <w:rsid w:val="00C1553A"/>
    <w:rsid w:val="00C20AD1"/>
    <w:rsid w:val="00C21AB1"/>
    <w:rsid w:val="00C317EB"/>
    <w:rsid w:val="00C34F44"/>
    <w:rsid w:val="00C50F93"/>
    <w:rsid w:val="00C567B3"/>
    <w:rsid w:val="00C56B4C"/>
    <w:rsid w:val="00C6010E"/>
    <w:rsid w:val="00C609BF"/>
    <w:rsid w:val="00C64CE7"/>
    <w:rsid w:val="00C712D6"/>
    <w:rsid w:val="00C717DA"/>
    <w:rsid w:val="00C821D7"/>
    <w:rsid w:val="00C90624"/>
    <w:rsid w:val="00C95E6B"/>
    <w:rsid w:val="00CA7E8B"/>
    <w:rsid w:val="00CB7C04"/>
    <w:rsid w:val="00CB7D09"/>
    <w:rsid w:val="00CC18E0"/>
    <w:rsid w:val="00CC3058"/>
    <w:rsid w:val="00CC6B6F"/>
    <w:rsid w:val="00CD1A32"/>
    <w:rsid w:val="00CE39D8"/>
    <w:rsid w:val="00CE7384"/>
    <w:rsid w:val="00CF3F6D"/>
    <w:rsid w:val="00CF73DC"/>
    <w:rsid w:val="00CF7BDA"/>
    <w:rsid w:val="00D011AE"/>
    <w:rsid w:val="00D202A7"/>
    <w:rsid w:val="00D2105E"/>
    <w:rsid w:val="00D244F7"/>
    <w:rsid w:val="00D25985"/>
    <w:rsid w:val="00D25E65"/>
    <w:rsid w:val="00D27F65"/>
    <w:rsid w:val="00D34FF2"/>
    <w:rsid w:val="00D36CE4"/>
    <w:rsid w:val="00D416CC"/>
    <w:rsid w:val="00D52275"/>
    <w:rsid w:val="00D52F3A"/>
    <w:rsid w:val="00D70008"/>
    <w:rsid w:val="00D7230E"/>
    <w:rsid w:val="00D72C4B"/>
    <w:rsid w:val="00D74173"/>
    <w:rsid w:val="00D74FED"/>
    <w:rsid w:val="00D8449A"/>
    <w:rsid w:val="00D8633F"/>
    <w:rsid w:val="00D8700C"/>
    <w:rsid w:val="00D87E89"/>
    <w:rsid w:val="00D9757A"/>
    <w:rsid w:val="00DA216E"/>
    <w:rsid w:val="00DA2C1C"/>
    <w:rsid w:val="00DA6D8B"/>
    <w:rsid w:val="00DB4C80"/>
    <w:rsid w:val="00DB5D33"/>
    <w:rsid w:val="00DC0931"/>
    <w:rsid w:val="00DC624F"/>
    <w:rsid w:val="00DD24EF"/>
    <w:rsid w:val="00DE38F0"/>
    <w:rsid w:val="00DE62F3"/>
    <w:rsid w:val="00DF26CE"/>
    <w:rsid w:val="00DF5AF9"/>
    <w:rsid w:val="00E1345A"/>
    <w:rsid w:val="00E25888"/>
    <w:rsid w:val="00E2700E"/>
    <w:rsid w:val="00E34191"/>
    <w:rsid w:val="00E362A4"/>
    <w:rsid w:val="00E50CBF"/>
    <w:rsid w:val="00E552C2"/>
    <w:rsid w:val="00E564F9"/>
    <w:rsid w:val="00E60788"/>
    <w:rsid w:val="00E663DA"/>
    <w:rsid w:val="00E82976"/>
    <w:rsid w:val="00E84ED5"/>
    <w:rsid w:val="00E87F06"/>
    <w:rsid w:val="00E90201"/>
    <w:rsid w:val="00EA5451"/>
    <w:rsid w:val="00EA6948"/>
    <w:rsid w:val="00EB00A4"/>
    <w:rsid w:val="00EC764A"/>
    <w:rsid w:val="00ED041E"/>
    <w:rsid w:val="00ED5D68"/>
    <w:rsid w:val="00EE459B"/>
    <w:rsid w:val="00EE7056"/>
    <w:rsid w:val="00EF421C"/>
    <w:rsid w:val="00F000F9"/>
    <w:rsid w:val="00F0289B"/>
    <w:rsid w:val="00F0447C"/>
    <w:rsid w:val="00F13436"/>
    <w:rsid w:val="00F210AF"/>
    <w:rsid w:val="00F269E3"/>
    <w:rsid w:val="00F3075F"/>
    <w:rsid w:val="00F43391"/>
    <w:rsid w:val="00F63970"/>
    <w:rsid w:val="00F67059"/>
    <w:rsid w:val="00F67DAD"/>
    <w:rsid w:val="00F7409A"/>
    <w:rsid w:val="00F8666D"/>
    <w:rsid w:val="00F87470"/>
    <w:rsid w:val="00F96846"/>
    <w:rsid w:val="00F97CB3"/>
    <w:rsid w:val="00FA44D8"/>
    <w:rsid w:val="00FA4649"/>
    <w:rsid w:val="00FA6C7B"/>
    <w:rsid w:val="00FB6075"/>
    <w:rsid w:val="00FC32E4"/>
    <w:rsid w:val="00FC4D71"/>
    <w:rsid w:val="00FD035A"/>
    <w:rsid w:val="00FD181A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4D2B7"/>
  <w15:chartTrackingRefBased/>
  <w15:docId w15:val="{F3DAF4B1-DD08-4A40-A31B-2B1A3E90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rFonts w:ascii="Century Gothic" w:eastAsia="MS Gothic" w:hAnsi="Century Gothic"/>
      <w:b/>
      <w:sz w:val="22"/>
      <w:lang w:eastAsia="ja-JP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eastAsia="MS Gothic" w:hAnsi="Century Gothic"/>
      <w:b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entury Gothic" w:eastAsia="MS Gothic" w:hAnsi="Century Gothic"/>
      <w:sz w:val="22"/>
      <w:lang w:eastAsia="ja-JP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MS Mincho" w:hAnsi="MS Mincho"/>
      <w:sz w:val="24"/>
      <w:szCs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/>
      <w:ind w:left="709"/>
    </w:pPr>
  </w:style>
  <w:style w:type="paragraph" w:styleId="BalloonText">
    <w:name w:val="Balloon Text"/>
    <w:basedOn w:val="Normal"/>
    <w:semiHidden/>
    <w:rsid w:val="00C567B3"/>
    <w:rPr>
      <w:rFonts w:eastAsia="MS Gothic"/>
      <w:sz w:val="16"/>
      <w:szCs w:val="16"/>
    </w:rPr>
  </w:style>
  <w:style w:type="character" w:customStyle="1" w:styleId="apple-converted-space">
    <w:name w:val="apple-converted-space"/>
    <w:basedOn w:val="DefaultParagraphFont"/>
    <w:rsid w:val="002E31CE"/>
  </w:style>
  <w:style w:type="character" w:styleId="UnresolvedMention">
    <w:name w:val="Unresolved Mention"/>
    <w:basedOn w:val="DefaultParagraphFont"/>
    <w:uiPriority w:val="99"/>
    <w:semiHidden/>
    <w:unhideWhenUsed/>
    <w:rsid w:val="002B3F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c.or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ELL\Documents\Word\FCCJ\fcc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C:\Users\DELL\Documents\Word\FCCJ\fccj.dot</Template>
  <TotalTime>128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Bystedt</vt:lpstr>
    </vt:vector>
  </TitlesOfParts>
  <Company>Finland House</Company>
  <LinksUpToDate>false</LinksUpToDate>
  <CharactersWithSpaces>1874</CharactersWithSpaces>
  <SharedDoc>false</SharedDoc>
  <HLinks>
    <vt:vector size="6" baseType="variant"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mailto:office@fcc.or.jp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Bystedt</dc:title>
  <dc:subject/>
  <dc:creator>Clas G. Bystedt</dc:creator>
  <cp:keywords/>
  <dc:description/>
  <cp:lastModifiedBy>Kunnas Antti</cp:lastModifiedBy>
  <cp:revision>130</cp:revision>
  <cp:lastPrinted>2020-04-04T12:45:00Z</cp:lastPrinted>
  <dcterms:created xsi:type="dcterms:W3CDTF">2020-04-02T00:35:00Z</dcterms:created>
  <dcterms:modified xsi:type="dcterms:W3CDTF">2020-04-04T12:46:00Z</dcterms:modified>
</cp:coreProperties>
</file>